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1BB" w:rsidRPr="00EF51BB" w:rsidRDefault="00EF51BB" w:rsidP="00EF51BB">
      <w:pPr>
        <w:keepLines/>
        <w:numPr>
          <w:ilvl w:val="0"/>
          <w:numId w:val="3"/>
        </w:numPr>
        <w:suppressLineNumbers/>
        <w:suppressAutoHyphens/>
        <w:spacing w:before="240"/>
        <w:ind w:left="357" w:hanging="357"/>
        <w:jc w:val="both"/>
        <w:rPr>
          <w:sz w:val="22"/>
          <w:szCs w:val="22"/>
        </w:rPr>
      </w:pPr>
      <w:bookmarkStart w:id="0" w:name="_GoBack"/>
      <w:bookmarkEnd w:id="0"/>
      <w:r w:rsidRPr="00EF51BB">
        <w:rPr>
          <w:sz w:val="22"/>
          <w:szCs w:val="22"/>
        </w:rPr>
        <w:t>M</w:t>
      </w:r>
      <w:r>
        <w:rPr>
          <w:sz w:val="22"/>
          <w:szCs w:val="22"/>
        </w:rPr>
        <w:t>ajor Brisbane Festivals Pty Ltd</w:t>
      </w:r>
      <w:r w:rsidRPr="00EF51BB">
        <w:rPr>
          <w:iCs/>
          <w:spacing w:val="-3"/>
          <w:sz w:val="22"/>
          <w:szCs w:val="22"/>
        </w:rPr>
        <w:t xml:space="preserve"> is a proprietary company limited by shares jointly owned by the State of Queensland and </w:t>
      </w:r>
      <w:r>
        <w:rPr>
          <w:iCs/>
          <w:spacing w:val="-3"/>
          <w:sz w:val="22"/>
          <w:szCs w:val="22"/>
        </w:rPr>
        <w:t xml:space="preserve">the </w:t>
      </w:r>
      <w:r w:rsidRPr="00EF51BB">
        <w:rPr>
          <w:iCs/>
          <w:spacing w:val="-3"/>
          <w:sz w:val="22"/>
          <w:szCs w:val="22"/>
        </w:rPr>
        <w:t>B</w:t>
      </w:r>
      <w:r>
        <w:rPr>
          <w:iCs/>
          <w:spacing w:val="-3"/>
          <w:sz w:val="22"/>
          <w:szCs w:val="22"/>
        </w:rPr>
        <w:t xml:space="preserve">risbane </w:t>
      </w:r>
      <w:r w:rsidRPr="00EF51BB">
        <w:rPr>
          <w:iCs/>
          <w:spacing w:val="-3"/>
          <w:sz w:val="22"/>
          <w:szCs w:val="22"/>
        </w:rPr>
        <w:t>C</w:t>
      </w:r>
      <w:r>
        <w:rPr>
          <w:iCs/>
          <w:spacing w:val="-3"/>
          <w:sz w:val="22"/>
          <w:szCs w:val="22"/>
        </w:rPr>
        <w:t xml:space="preserve">ity </w:t>
      </w:r>
      <w:r w:rsidRPr="00EF51BB">
        <w:rPr>
          <w:iCs/>
          <w:spacing w:val="-3"/>
          <w:sz w:val="22"/>
          <w:szCs w:val="22"/>
        </w:rPr>
        <w:t>C</w:t>
      </w:r>
      <w:r>
        <w:rPr>
          <w:iCs/>
          <w:spacing w:val="-3"/>
          <w:sz w:val="22"/>
          <w:szCs w:val="22"/>
        </w:rPr>
        <w:t>ouncil</w:t>
      </w:r>
      <w:r w:rsidRPr="00EF51BB">
        <w:rPr>
          <w:iCs/>
          <w:spacing w:val="-3"/>
          <w:sz w:val="22"/>
          <w:szCs w:val="22"/>
        </w:rPr>
        <w:t>, with both parties signatories to a Shareholders Agreement.</w:t>
      </w:r>
    </w:p>
    <w:p w:rsidR="0019156A" w:rsidRPr="0019156A" w:rsidRDefault="00EF51BB" w:rsidP="00EF51BB">
      <w:pPr>
        <w:keepLines/>
        <w:numPr>
          <w:ilvl w:val="0"/>
          <w:numId w:val="3"/>
        </w:numPr>
        <w:suppressLineNumbers/>
        <w:suppressAutoHyphens/>
        <w:spacing w:before="240"/>
        <w:ind w:left="357" w:hanging="357"/>
        <w:jc w:val="both"/>
        <w:rPr>
          <w:sz w:val="22"/>
          <w:szCs w:val="22"/>
        </w:rPr>
      </w:pPr>
      <w:r>
        <w:rPr>
          <w:iCs/>
          <w:spacing w:val="-3"/>
          <w:sz w:val="22"/>
          <w:szCs w:val="22"/>
        </w:rPr>
        <w:t>The company’s c</w:t>
      </w:r>
      <w:r w:rsidRPr="00EF51BB">
        <w:rPr>
          <w:iCs/>
          <w:spacing w:val="-3"/>
          <w:sz w:val="22"/>
          <w:szCs w:val="22"/>
        </w:rPr>
        <w:t>onstitution sets out the objects of the company:</w:t>
      </w:r>
      <w:r w:rsidR="00444B3C">
        <w:rPr>
          <w:iCs/>
          <w:spacing w:val="-3"/>
          <w:sz w:val="22"/>
          <w:szCs w:val="22"/>
        </w:rPr>
        <w:t xml:space="preserve">  </w:t>
      </w:r>
    </w:p>
    <w:p w:rsidR="0019156A" w:rsidRPr="0019156A" w:rsidRDefault="00FC664F" w:rsidP="0019156A">
      <w:pPr>
        <w:keepLines/>
        <w:numPr>
          <w:ilvl w:val="0"/>
          <w:numId w:val="7"/>
        </w:numPr>
        <w:suppressLineNumbers/>
        <w:suppressAutoHyphens/>
        <w:spacing w:before="120"/>
        <w:jc w:val="both"/>
        <w:rPr>
          <w:sz w:val="22"/>
          <w:szCs w:val="22"/>
        </w:rPr>
      </w:pPr>
      <w:r>
        <w:rPr>
          <w:iCs/>
          <w:spacing w:val="-3"/>
          <w:sz w:val="22"/>
          <w:szCs w:val="22"/>
        </w:rPr>
        <w:t xml:space="preserve">to create, produce and promote cultural festivals that showcase diverse artistic work and demonstrate artistic integrity </w:t>
      </w:r>
    </w:p>
    <w:p w:rsidR="00EF51BB" w:rsidRPr="00EF51BB" w:rsidRDefault="00FC664F" w:rsidP="0019156A">
      <w:pPr>
        <w:keepLines/>
        <w:numPr>
          <w:ilvl w:val="0"/>
          <w:numId w:val="7"/>
        </w:numPr>
        <w:suppressLineNumbers/>
        <w:suppressAutoHyphens/>
        <w:spacing w:before="120"/>
        <w:jc w:val="both"/>
        <w:rPr>
          <w:sz w:val="22"/>
          <w:szCs w:val="22"/>
        </w:rPr>
      </w:pPr>
      <w:r>
        <w:rPr>
          <w:iCs/>
          <w:spacing w:val="-3"/>
          <w:sz w:val="22"/>
          <w:szCs w:val="22"/>
        </w:rPr>
        <w:t>to produce and deliver in Brisbane and South East Queensland inspiring and inclusive arts festivals.</w:t>
      </w:r>
    </w:p>
    <w:p w:rsidR="0019156A" w:rsidRDefault="001272C7" w:rsidP="005637AC">
      <w:pPr>
        <w:keepLines/>
        <w:numPr>
          <w:ilvl w:val="0"/>
          <w:numId w:val="3"/>
        </w:numPr>
        <w:suppressLineNumbers/>
        <w:tabs>
          <w:tab w:val="num" w:pos="709"/>
        </w:tabs>
        <w:suppressAutoHyphens/>
        <w:spacing w:before="240"/>
        <w:ind w:left="357" w:hanging="357"/>
        <w:jc w:val="both"/>
        <w:rPr>
          <w:iCs/>
          <w:spacing w:val="-3"/>
          <w:sz w:val="22"/>
          <w:szCs w:val="22"/>
        </w:rPr>
      </w:pPr>
      <w:r w:rsidRPr="005637AC">
        <w:rPr>
          <w:rFonts w:cs="Arial"/>
          <w:sz w:val="22"/>
          <w:szCs w:val="22"/>
          <w:u w:val="single"/>
        </w:rPr>
        <w:t>Cabinet noted</w:t>
      </w:r>
      <w:r w:rsidR="005637AC">
        <w:rPr>
          <w:rFonts w:cs="Arial"/>
          <w:sz w:val="22"/>
          <w:szCs w:val="22"/>
          <w:u w:val="single"/>
        </w:rPr>
        <w:t xml:space="preserve"> </w:t>
      </w:r>
      <w:r w:rsidR="005637AC">
        <w:rPr>
          <w:rFonts w:cs="Arial"/>
          <w:sz w:val="22"/>
          <w:szCs w:val="22"/>
        </w:rPr>
        <w:t xml:space="preserve">the </w:t>
      </w:r>
      <w:r w:rsidR="005637AC" w:rsidRPr="005637AC">
        <w:rPr>
          <w:iCs/>
          <w:spacing w:val="-3"/>
          <w:sz w:val="22"/>
          <w:szCs w:val="22"/>
        </w:rPr>
        <w:t xml:space="preserve">intention to appoint </w:t>
      </w:r>
      <w:r w:rsidR="0019156A">
        <w:rPr>
          <w:iCs/>
          <w:spacing w:val="-3"/>
          <w:sz w:val="22"/>
          <w:szCs w:val="22"/>
        </w:rPr>
        <w:t xml:space="preserve">to </w:t>
      </w:r>
      <w:r w:rsidR="0019156A" w:rsidRPr="00EF51BB">
        <w:rPr>
          <w:sz w:val="22"/>
          <w:szCs w:val="22"/>
        </w:rPr>
        <w:t>M</w:t>
      </w:r>
      <w:r w:rsidR="0019156A">
        <w:rPr>
          <w:sz w:val="22"/>
          <w:szCs w:val="22"/>
        </w:rPr>
        <w:t>ajor Brisbane Festivals Pty Ltd:</w:t>
      </w:r>
      <w:r w:rsidR="0019156A" w:rsidRPr="00EF51BB">
        <w:rPr>
          <w:iCs/>
          <w:spacing w:val="-3"/>
          <w:sz w:val="22"/>
          <w:szCs w:val="22"/>
        </w:rPr>
        <w:t xml:space="preserve"> </w:t>
      </w:r>
    </w:p>
    <w:p w:rsidR="00F019C1" w:rsidRPr="00F019C1" w:rsidRDefault="005637AC" w:rsidP="0088719E">
      <w:pPr>
        <w:keepLines/>
        <w:numPr>
          <w:ilvl w:val="0"/>
          <w:numId w:val="8"/>
        </w:numPr>
        <w:suppressLineNumbers/>
        <w:tabs>
          <w:tab w:val="num" w:pos="709"/>
        </w:tabs>
        <w:suppressAutoHyphens/>
        <w:spacing w:before="120"/>
        <w:jc w:val="both"/>
        <w:rPr>
          <w:iCs/>
          <w:spacing w:val="-3"/>
          <w:sz w:val="22"/>
          <w:szCs w:val="22"/>
        </w:rPr>
      </w:pPr>
      <w:r w:rsidRPr="00F019C1">
        <w:rPr>
          <w:iCs/>
          <w:spacing w:val="-3"/>
          <w:sz w:val="22"/>
          <w:szCs w:val="22"/>
        </w:rPr>
        <w:t xml:space="preserve">Mr Paul Spiro as Chair (and Director), </w:t>
      </w:r>
      <w:r w:rsidR="00F019C1" w:rsidRPr="00F019C1">
        <w:rPr>
          <w:iCs/>
          <w:spacing w:val="-3"/>
          <w:sz w:val="22"/>
          <w:szCs w:val="22"/>
        </w:rPr>
        <w:t xml:space="preserve">and </w:t>
      </w:r>
      <w:r w:rsidR="0019156A" w:rsidRPr="00F019C1">
        <w:rPr>
          <w:iCs/>
          <w:spacing w:val="-3"/>
          <w:sz w:val="22"/>
          <w:szCs w:val="22"/>
        </w:rPr>
        <w:t xml:space="preserve">Mr </w:t>
      </w:r>
      <w:r w:rsidRPr="00F019C1">
        <w:rPr>
          <w:iCs/>
          <w:spacing w:val="-3"/>
          <w:sz w:val="22"/>
          <w:szCs w:val="22"/>
        </w:rPr>
        <w:t>Ian Klug, Mr Christopher Tyquin, Mr Ian Turner, Ms Amanda Newbury and Mr Cory Heathwood</w:t>
      </w:r>
      <w:r w:rsidR="00636D9B" w:rsidRPr="00F019C1">
        <w:rPr>
          <w:iCs/>
          <w:spacing w:val="-3"/>
          <w:sz w:val="22"/>
          <w:szCs w:val="22"/>
        </w:rPr>
        <w:t>;</w:t>
      </w:r>
      <w:r w:rsidRPr="00F019C1">
        <w:rPr>
          <w:iCs/>
          <w:spacing w:val="-3"/>
          <w:sz w:val="22"/>
          <w:szCs w:val="22"/>
        </w:rPr>
        <w:t xml:space="preserve"> and </w:t>
      </w:r>
    </w:p>
    <w:p w:rsidR="00804EF7" w:rsidRDefault="005637AC" w:rsidP="0019156A">
      <w:pPr>
        <w:keepLines/>
        <w:numPr>
          <w:ilvl w:val="0"/>
          <w:numId w:val="8"/>
        </w:numPr>
        <w:suppressLineNumbers/>
        <w:tabs>
          <w:tab w:val="num" w:pos="709"/>
        </w:tabs>
        <w:suppressAutoHyphens/>
        <w:spacing w:before="120"/>
        <w:jc w:val="both"/>
        <w:rPr>
          <w:iCs/>
          <w:spacing w:val="-3"/>
          <w:sz w:val="22"/>
          <w:szCs w:val="22"/>
        </w:rPr>
      </w:pPr>
      <w:r>
        <w:rPr>
          <w:iCs/>
          <w:spacing w:val="-3"/>
          <w:sz w:val="22"/>
          <w:szCs w:val="22"/>
        </w:rPr>
        <w:t xml:space="preserve">reappoint </w:t>
      </w:r>
      <w:r w:rsidRPr="005637AC">
        <w:rPr>
          <w:iCs/>
          <w:spacing w:val="-3"/>
          <w:sz w:val="22"/>
          <w:szCs w:val="22"/>
        </w:rPr>
        <w:t>Mr Philip Bacon AM</w:t>
      </w:r>
      <w:r>
        <w:rPr>
          <w:iCs/>
          <w:spacing w:val="-3"/>
          <w:sz w:val="22"/>
          <w:szCs w:val="22"/>
        </w:rPr>
        <w:t>, Mr Be</w:t>
      </w:r>
      <w:r w:rsidR="00C20FE1">
        <w:rPr>
          <w:iCs/>
          <w:spacing w:val="-3"/>
          <w:sz w:val="22"/>
          <w:szCs w:val="22"/>
        </w:rPr>
        <w:t>r</w:t>
      </w:r>
      <w:r>
        <w:rPr>
          <w:iCs/>
          <w:spacing w:val="-3"/>
          <w:sz w:val="22"/>
          <w:szCs w:val="22"/>
        </w:rPr>
        <w:t xml:space="preserve">nard Ponting, </w:t>
      </w:r>
      <w:r w:rsidR="00F73275">
        <w:rPr>
          <w:iCs/>
          <w:spacing w:val="-3"/>
          <w:sz w:val="22"/>
          <w:szCs w:val="22"/>
        </w:rPr>
        <w:t>Mr Peter Hyland</w:t>
      </w:r>
      <w:r w:rsidR="00804EF7">
        <w:rPr>
          <w:iCs/>
          <w:spacing w:val="-3"/>
          <w:sz w:val="22"/>
          <w:szCs w:val="22"/>
        </w:rPr>
        <w:t xml:space="preserve">, </w:t>
      </w:r>
      <w:r w:rsidRPr="005637AC">
        <w:rPr>
          <w:iCs/>
          <w:spacing w:val="-3"/>
          <w:sz w:val="22"/>
          <w:szCs w:val="22"/>
        </w:rPr>
        <w:t>Ms Anna Marsden</w:t>
      </w:r>
      <w:r w:rsidR="00804EF7">
        <w:rPr>
          <w:iCs/>
          <w:spacing w:val="-3"/>
          <w:sz w:val="22"/>
          <w:szCs w:val="22"/>
        </w:rPr>
        <w:t xml:space="preserve"> and </w:t>
      </w:r>
      <w:r w:rsidR="00804EF7" w:rsidRPr="005637AC">
        <w:rPr>
          <w:iCs/>
          <w:spacing w:val="-3"/>
          <w:sz w:val="22"/>
          <w:szCs w:val="22"/>
        </w:rPr>
        <w:t xml:space="preserve">Ms Michelle Pillonel </w:t>
      </w:r>
      <w:r w:rsidR="00804EF7">
        <w:rPr>
          <w:iCs/>
          <w:spacing w:val="-3"/>
          <w:sz w:val="22"/>
          <w:szCs w:val="22"/>
        </w:rPr>
        <w:t>for a term of two years</w:t>
      </w:r>
      <w:r w:rsidR="00B265E3">
        <w:rPr>
          <w:iCs/>
          <w:spacing w:val="-3"/>
          <w:sz w:val="22"/>
          <w:szCs w:val="22"/>
        </w:rPr>
        <w:t xml:space="preserve"> commencing from 1 July 2014 to 30 June 2016</w:t>
      </w:r>
      <w:r w:rsidR="00804EF7">
        <w:rPr>
          <w:iCs/>
          <w:spacing w:val="-3"/>
          <w:sz w:val="22"/>
          <w:szCs w:val="22"/>
        </w:rPr>
        <w:t>.</w:t>
      </w:r>
    </w:p>
    <w:p w:rsidR="007A06F8" w:rsidRDefault="00B265E3" w:rsidP="0019156A">
      <w:pPr>
        <w:keepLines/>
        <w:numPr>
          <w:ilvl w:val="0"/>
          <w:numId w:val="3"/>
        </w:numPr>
        <w:suppressLineNumbers/>
        <w:tabs>
          <w:tab w:val="num" w:pos="709"/>
        </w:tabs>
        <w:suppressAutoHyphens/>
        <w:spacing w:before="360"/>
        <w:ind w:left="357" w:hanging="357"/>
        <w:jc w:val="both"/>
        <w:rPr>
          <w:iCs/>
          <w:spacing w:val="-3"/>
          <w:sz w:val="22"/>
          <w:szCs w:val="22"/>
        </w:rPr>
      </w:pPr>
      <w:r w:rsidRPr="00B265E3">
        <w:rPr>
          <w:i/>
          <w:iCs/>
          <w:spacing w:val="-3"/>
          <w:sz w:val="22"/>
          <w:szCs w:val="22"/>
          <w:u w:val="single"/>
        </w:rPr>
        <w:t>Attachments</w:t>
      </w:r>
    </w:p>
    <w:p w:rsidR="00B265E3" w:rsidRDefault="00B265E3" w:rsidP="0019156A">
      <w:pPr>
        <w:keepLines/>
        <w:numPr>
          <w:ilvl w:val="0"/>
          <w:numId w:val="6"/>
        </w:numPr>
        <w:suppressLineNumbers/>
        <w:suppressAutoHyphens/>
        <w:spacing w:before="120"/>
        <w:jc w:val="both"/>
        <w:rPr>
          <w:iCs/>
          <w:spacing w:val="-3"/>
          <w:sz w:val="22"/>
          <w:szCs w:val="22"/>
        </w:rPr>
      </w:pPr>
      <w:r>
        <w:rPr>
          <w:iCs/>
          <w:spacing w:val="-3"/>
          <w:sz w:val="22"/>
          <w:szCs w:val="22"/>
        </w:rPr>
        <w:t>Nil.</w:t>
      </w:r>
    </w:p>
    <w:sectPr w:rsidR="00B265E3" w:rsidSect="0019156A">
      <w:headerReference w:type="defaul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532" w:rsidRDefault="00166532" w:rsidP="001272C7">
      <w:r>
        <w:separator/>
      </w:r>
    </w:p>
  </w:endnote>
  <w:endnote w:type="continuationSeparator" w:id="0">
    <w:p w:rsidR="00166532" w:rsidRDefault="00166532" w:rsidP="0012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532" w:rsidRDefault="00166532" w:rsidP="001272C7">
      <w:r>
        <w:separator/>
      </w:r>
    </w:p>
  </w:footnote>
  <w:footnote w:type="continuationSeparator" w:id="0">
    <w:p w:rsidR="00166532" w:rsidRDefault="00166532" w:rsidP="00127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22C" w:rsidRPr="00937A4A" w:rsidRDefault="00E9322C" w:rsidP="00E9322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jc w:val="center"/>
      <w:rPr>
        <w:rFonts w:cs="Arial"/>
        <w:b/>
        <w:sz w:val="28"/>
        <w:szCs w:val="22"/>
      </w:rPr>
    </w:pPr>
    <w:r w:rsidRPr="00937A4A">
      <w:rPr>
        <w:rFonts w:cs="Arial"/>
        <w:b/>
        <w:sz w:val="28"/>
        <w:szCs w:val="22"/>
      </w:rPr>
      <w:t>Queensland Government</w:t>
    </w:r>
  </w:p>
  <w:p w:rsidR="00E9322C" w:rsidRPr="00937A4A" w:rsidRDefault="00E9322C" w:rsidP="00E9322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4320"/>
        <w:tab w:val="right" w:pos="8640"/>
        <w:tab w:val="right" w:pos="9072"/>
      </w:tabs>
      <w:rPr>
        <w:rFonts w:cs="Arial"/>
        <w:b/>
        <w:sz w:val="14"/>
        <w:szCs w:val="22"/>
        <w:u w:val="single"/>
      </w:rPr>
    </w:pPr>
  </w:p>
  <w:p w:rsidR="00E9322C" w:rsidRPr="00937A4A" w:rsidRDefault="00E9322C" w:rsidP="00E9322C">
    <w:pPr>
      <w:pBdr>
        <w:top w:val="thinThickLargeGap" w:sz="24" w:space="4" w:color="auto"/>
        <w:left w:val="thinThickLargeGap" w:sz="24" w:space="4" w:color="auto"/>
        <w:bottom w:val="thickThinLargeGap" w:sz="24" w:space="4" w:color="auto"/>
        <w:right w:val="thickThinLargeGap" w:sz="24" w:space="4" w:color="auto"/>
      </w:pBdr>
      <w:tabs>
        <w:tab w:val="center" w:pos="0"/>
      </w:tabs>
      <w:jc w:val="center"/>
      <w:rPr>
        <w:rFonts w:cs="Arial"/>
        <w:b/>
        <w:sz w:val="22"/>
        <w:szCs w:val="22"/>
      </w:rPr>
    </w:pPr>
    <w:r w:rsidRPr="00937A4A">
      <w:rPr>
        <w:rFonts w:cs="Arial"/>
        <w:b/>
        <w:sz w:val="22"/>
        <w:szCs w:val="22"/>
      </w:rPr>
      <w:t xml:space="preserve">Cabinet – </w:t>
    </w:r>
    <w:r>
      <w:rPr>
        <w:rFonts w:cs="Arial"/>
        <w:b/>
        <w:sz w:val="22"/>
        <w:szCs w:val="22"/>
      </w:rPr>
      <w:t>June 2014</w:t>
    </w:r>
  </w:p>
  <w:p w:rsidR="008934E1" w:rsidRPr="008934E1" w:rsidRDefault="008934E1" w:rsidP="008934E1">
    <w:pPr>
      <w:keepLines/>
      <w:suppressLineNumbers/>
      <w:tabs>
        <w:tab w:val="left" w:pos="567"/>
      </w:tabs>
      <w:suppressAutoHyphens/>
      <w:spacing w:before="240"/>
      <w:jc w:val="both"/>
      <w:rPr>
        <w:rFonts w:cs="Arial"/>
        <w:b/>
        <w:sz w:val="22"/>
        <w:szCs w:val="22"/>
        <w:u w:val="single"/>
      </w:rPr>
    </w:pPr>
    <w:r w:rsidRPr="008934E1">
      <w:rPr>
        <w:rFonts w:cs="Arial"/>
        <w:b/>
        <w:sz w:val="22"/>
        <w:szCs w:val="22"/>
        <w:u w:val="single"/>
      </w:rPr>
      <w:t>Appointment of Chair (and Director) and Directors of Major Brisbane Festivals Pty Ltd</w:t>
    </w:r>
  </w:p>
  <w:p w:rsidR="00B35B38" w:rsidRDefault="00B35B38" w:rsidP="0019156A">
    <w:pPr>
      <w:pStyle w:val="Header"/>
      <w:spacing w:before="120"/>
      <w:rPr>
        <w:rFonts w:cs="Arial"/>
        <w:b/>
        <w:sz w:val="22"/>
        <w:szCs w:val="22"/>
        <w:u w:val="single"/>
      </w:rPr>
    </w:pPr>
    <w:r>
      <w:rPr>
        <w:rFonts w:cs="Arial"/>
        <w:b/>
        <w:sz w:val="22"/>
        <w:szCs w:val="22"/>
        <w:u w:val="single"/>
      </w:rPr>
      <w:t>Minister for Science, Information Technology, Innovation and the Arts</w:t>
    </w:r>
  </w:p>
  <w:p w:rsidR="001272C7" w:rsidRPr="007D151B" w:rsidRDefault="001272C7" w:rsidP="001272C7">
    <w:pPr>
      <w:pStyle w:val="Header"/>
      <w:pBdr>
        <w:bottom w:val="single" w:sz="4" w:space="1" w:color="auto"/>
      </w:pBdr>
      <w:rPr>
        <w:rFonts w:ascii="Arial Bold" w:hAnsi="Arial Bold"/>
        <w:b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17FA7"/>
    <w:multiLevelType w:val="multilevel"/>
    <w:tmpl w:val="3126F3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06C3AFF"/>
    <w:multiLevelType w:val="hybridMultilevel"/>
    <w:tmpl w:val="0E02AB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50FA5"/>
    <w:multiLevelType w:val="hybridMultilevel"/>
    <w:tmpl w:val="C2888D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B25ED"/>
    <w:multiLevelType w:val="multilevel"/>
    <w:tmpl w:val="1616ABB2"/>
    <w:lvl w:ilvl="0">
      <w:start w:val="1"/>
      <w:numFmt w:val="bullet"/>
      <w:lvlText w:val=""/>
      <w:lvlJc w:val="left"/>
      <w:pPr>
        <w:tabs>
          <w:tab w:val="num" w:pos="-283"/>
        </w:tabs>
        <w:ind w:left="284" w:hanging="284"/>
      </w:pPr>
      <w:rPr>
        <w:rFonts w:ascii="Symbol" w:hAnsi="Symbol"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714" w:hanging="357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-567"/>
        </w:tabs>
        <w:ind w:left="-567" w:firstLine="567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270"/>
        </w:tabs>
        <w:ind w:left="-27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26"/>
        </w:tabs>
        <w:ind w:left="-1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"/>
        </w:tabs>
        <w:ind w:left="1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"/>
        </w:tabs>
        <w:ind w:left="16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"/>
        </w:tabs>
        <w:ind w:left="3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0"/>
        </w:tabs>
        <w:ind w:left="450" w:hanging="1584"/>
      </w:pPr>
      <w:rPr>
        <w:rFonts w:hint="default"/>
      </w:rPr>
    </w:lvl>
  </w:abstractNum>
  <w:abstractNum w:abstractNumId="4" w15:restartNumberingAfterBreak="0">
    <w:nsid w:val="5C380916"/>
    <w:multiLevelType w:val="hybridMultilevel"/>
    <w:tmpl w:val="548CE02E"/>
    <w:lvl w:ilvl="0" w:tplc="D4D802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9B240E8">
      <w:start w:val="1"/>
      <w:numFmt w:val="lowerLetter"/>
      <w:lvlText w:val="(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7427D55"/>
    <w:multiLevelType w:val="hybridMultilevel"/>
    <w:tmpl w:val="E79E3230"/>
    <w:lvl w:ilvl="0" w:tplc="B7A0238C">
      <w:start w:val="1"/>
      <w:numFmt w:val="bullet"/>
      <w:lvlText w:val=""/>
      <w:lvlJc w:val="left"/>
      <w:pPr>
        <w:tabs>
          <w:tab w:val="num" w:pos="814"/>
        </w:tabs>
        <w:ind w:left="814" w:hanging="454"/>
      </w:pPr>
      <w:rPr>
        <w:rFonts w:ascii="Symbol" w:hAnsi="Symbol" w:hint="default"/>
        <w:color w:val="auto"/>
        <w:sz w:val="23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040A11"/>
    <w:multiLevelType w:val="hybridMultilevel"/>
    <w:tmpl w:val="C70A594A"/>
    <w:lvl w:ilvl="0" w:tplc="0C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7F176F87"/>
    <w:multiLevelType w:val="hybridMultilevel"/>
    <w:tmpl w:val="2396ACA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02EAEE">
      <w:start w:val="1"/>
      <w:numFmt w:val="decimal"/>
      <w:lvlText w:val="%2.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C7"/>
    <w:rsid w:val="0006664E"/>
    <w:rsid w:val="001120CA"/>
    <w:rsid w:val="00116923"/>
    <w:rsid w:val="001272C7"/>
    <w:rsid w:val="00166532"/>
    <w:rsid w:val="0019156A"/>
    <w:rsid w:val="00197494"/>
    <w:rsid w:val="002A5A78"/>
    <w:rsid w:val="003108A3"/>
    <w:rsid w:val="0032602D"/>
    <w:rsid w:val="003315DA"/>
    <w:rsid w:val="00397F7E"/>
    <w:rsid w:val="00414EBE"/>
    <w:rsid w:val="00444B3C"/>
    <w:rsid w:val="004551FE"/>
    <w:rsid w:val="004A355C"/>
    <w:rsid w:val="00511FAC"/>
    <w:rsid w:val="0052434B"/>
    <w:rsid w:val="005637AC"/>
    <w:rsid w:val="00610B9C"/>
    <w:rsid w:val="00636D9B"/>
    <w:rsid w:val="006454B8"/>
    <w:rsid w:val="006E415E"/>
    <w:rsid w:val="007A06F8"/>
    <w:rsid w:val="00804EF7"/>
    <w:rsid w:val="00806C96"/>
    <w:rsid w:val="00820332"/>
    <w:rsid w:val="0083248E"/>
    <w:rsid w:val="0088719E"/>
    <w:rsid w:val="008934E1"/>
    <w:rsid w:val="009413FB"/>
    <w:rsid w:val="009A380F"/>
    <w:rsid w:val="00AF7BA4"/>
    <w:rsid w:val="00B265E3"/>
    <w:rsid w:val="00B35B38"/>
    <w:rsid w:val="00B92DEE"/>
    <w:rsid w:val="00BD38FC"/>
    <w:rsid w:val="00C20FE1"/>
    <w:rsid w:val="00C34DA4"/>
    <w:rsid w:val="00CE2D36"/>
    <w:rsid w:val="00DD663A"/>
    <w:rsid w:val="00E04BA1"/>
    <w:rsid w:val="00E83604"/>
    <w:rsid w:val="00E9322C"/>
    <w:rsid w:val="00ED4C99"/>
    <w:rsid w:val="00EF51BB"/>
    <w:rsid w:val="00F019C1"/>
    <w:rsid w:val="00F73275"/>
    <w:rsid w:val="00FC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C7"/>
    <w:rPr>
      <w:rFonts w:ascii="Arial" w:eastAsia="Times New Roman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72C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272C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272C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2C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272C7"/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5B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6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664F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C66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64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C664F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64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C664F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E853DE2347F4181EBA6EDC010AAFD" ma:contentTypeVersion="0" ma:contentTypeDescription="Create a new document." ma:contentTypeScope="" ma:versionID="880d6f0acf39f51e96f685cbf677ad9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a496a0558425fe14be9748e1664e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30FB60-8337-47D2-99C8-8CBCCEB161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DB8E0D-A5B1-455E-87E5-B0ED37CC10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8494F-1CF8-466B-A6A5-3C42EF2AC5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770</Characters>
  <Application>Microsoft Office Word</Application>
  <DocSecurity>0</DocSecurity>
  <Lines>15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920</CharactersWithSpaces>
  <SharedDoc>false</SharedDoc>
  <HyperlinkBase>https://www.cabinet.qld.gov.au/documents/2014/Jun/Appt BneFests/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2014-07-30T07:12:00Z</cp:lastPrinted>
  <dcterms:created xsi:type="dcterms:W3CDTF">2017-10-25T01:15:00Z</dcterms:created>
  <dcterms:modified xsi:type="dcterms:W3CDTF">2018-03-06T01:24:00Z</dcterms:modified>
  <cp:category>Significant_Appointments,Arts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0x01010064BE853DE2347F4181EBA6EDC010AAFD</vt:lpwstr>
  </property>
</Properties>
</file>